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تلخيص الوحدة الأولى والثانية من كتاب الاجتماعيات للصف العاشر للفصل الثاني</w:t>
      </w:r>
    </w:p>
    <w:p w:rsidR="003E7BEF" w:rsidRPr="003E7BEF" w:rsidRDefault="003E7BEF" w:rsidP="003E7B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7BEF" w:rsidRPr="003E7BEF" w:rsidRDefault="003E7BEF" w:rsidP="003E7B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inherit" w:eastAsia="Times New Roman" w:hAnsi="inherit" w:cs="Times New Roman"/>
          <w:b/>
          <w:bCs/>
          <w:color w:val="CC0000"/>
          <w:sz w:val="28"/>
          <w:szCs w:val="28"/>
          <w:rtl/>
        </w:rPr>
        <w:t>الوحدة الأولى</w:t>
      </w:r>
      <w:r w:rsidRPr="003E7BEF">
        <w:rPr>
          <w:rFonts w:ascii="inherit" w:eastAsia="Times New Roman" w:hAnsi="inherit" w:cs="Times New Roman"/>
          <w:b/>
          <w:bCs/>
          <w:color w:val="CC0000"/>
          <w:sz w:val="28"/>
          <w:szCs w:val="28"/>
        </w:rPr>
        <w:t>:</w:t>
      </w:r>
      <w:r w:rsidRPr="003E7BEF">
        <w:rPr>
          <w:rFonts w:ascii="inherit" w:eastAsia="Times New Roman" w:hAnsi="inherit" w:cs="Times New Roman"/>
          <w:b/>
          <w:bCs/>
          <w:color w:val="CC0000"/>
          <w:sz w:val="28"/>
        </w:rPr>
        <w:t> </w:t>
      </w:r>
      <w:r w:rsidRPr="003E7BEF">
        <w:rPr>
          <w:rFonts w:ascii="inherit" w:eastAsia="Times New Roman" w:hAnsi="inherit" w:cs="Times New Roman"/>
          <w:b/>
          <w:bCs/>
          <w:color w:val="CC0000"/>
          <w:sz w:val="28"/>
          <w:szCs w:val="28"/>
          <w:rtl/>
        </w:rPr>
        <w:t>الفكر الاتحادي في الامارات قبل قيام الاتحاد</w:t>
      </w: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الدرس الاول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: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الفكر الاتحادي في منطقة الامارات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1- عرف كل مما يلي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ا- الفكر الاتحادي: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rtl/>
        </w:rPr>
        <w:t>توجه وطني وحدوي يرى في الوحدة ضرورة سياسه حتميه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ب- الهوية: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rtl/>
        </w:rPr>
        <w:t>عبارة عن الصورة المثاليه التي يجب ان يكون عليها المواطن الاماراتي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ج-الديمقراطيه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د-الفيدراليه :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rtl/>
        </w:rPr>
        <w:t>استقلال داخلي ضمن الدولة الواحدة والسلطه المركزيه على اساس المساواة.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2- اذكر اسماء اهم الشخصيات التي ساهمت في استنهاض الهوية الوطنيه لشعوبها :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ا-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غاندي وهنداس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ب-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جمال عبد الناصر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ج-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الشيخ زايد بس سلطان رحمه الله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د-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نيلسون مانديلا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3-ابين اساليب المستعمر والتدخلات الاجنبيه في محاربة الهوية الوطنيه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ا-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محاولات التقسيم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ب-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تسميم الهويات وزراعة بذور الفرقة بالمجتمع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4-ما اثر اكتشاف النفط على دولة الامارات العربية المتحده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1-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التحول الى مجتمع مدني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ب-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الانتقال الى نمط عصري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ج-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الانتاج والصناعه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5-ابين دلالة اسم دولة الامارات العربية المتحدة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كيان اماراتي واحد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6- استنتج الظروف التي غذت وعجلت بالفكر الاتحادي الحديث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ا-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 نمو الشعور بالوحدة العربية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ب-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ظهور حركة التحرر العربي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7-استنتج سبب تعثر الكثير من المشاريع الوحدوية العربية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 لاتخاذها من العاطفة وحدها مقياسا للطوحات الوحدوية الأندماجية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8-ناقش مستلزمات الخلفية العامة للفكر الاتحادي للأمارات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 النضج والارادة القوية ممثلة بمؤسس الاتحاد الشيخ زايد بن سلطان -رحمه الله-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lastRenderedPageBreak/>
        <w:t>9-اكمل المراحل التي مر بها الفكر الاتحادي لدولة الامارات العربية المتحدة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ا- المرحلة الأولى: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العدوان الخارجي.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ب-المرحلة الثانيه: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 تطور الوحدات القبليه اقتصاديا واكتساب ملامح سياسيه.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ج- المرحلة الثالثه: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رحيل بريطانيا وانتهاء نفوذها.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د-النتيجة: </w:t>
      </w: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قيام دولة الامارات العربية المتحدة .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10- الخص رأيي في تأثير النظام القبلي والتحالفات القبليه في ترسيخ الفكر الاتحادي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البناء القبلي لا يختلف عن بنية وخصوصيه القبيله العربية التي يتعامل مع الفرد بوصفه ابنا لعائلة كبيرة لذلك فان النزعه الاتحادية فطريه .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4"/>
          <w:szCs w:val="24"/>
          <w:rtl/>
        </w:rPr>
        <w:t>11- ابين من خلال وجهة نظري الفائدة من التواصل الحضاري بين الحضارات القديمة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</w:rPr>
        <w:t>كافة المراحل التاريخيه سحلت تحولات حضارية في جغرافيا الامارات وتجذرا سكانيا على صلة بالارض و التمسك بها.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br/>
        <w:t>--------------------------------------------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CC0000"/>
          <w:sz w:val="28"/>
          <w:szCs w:val="28"/>
          <w:rtl/>
        </w:rPr>
        <w:t>الوحدة الأولى</w:t>
      </w:r>
      <w:r w:rsidRPr="003E7BEF">
        <w:rPr>
          <w:rFonts w:ascii="inherit" w:eastAsia="Times New Roman" w:hAnsi="inherit" w:cs="Times New Roman"/>
          <w:b/>
          <w:bCs/>
          <w:color w:val="CC0000"/>
          <w:sz w:val="28"/>
          <w:szCs w:val="28"/>
        </w:rPr>
        <w:t>:</w:t>
      </w:r>
      <w:r w:rsidRPr="003E7BEF">
        <w:rPr>
          <w:rFonts w:ascii="inherit" w:eastAsia="Times New Roman" w:hAnsi="inherit" w:cs="Times New Roman"/>
          <w:b/>
          <w:bCs/>
          <w:color w:val="CC0000"/>
          <w:sz w:val="28"/>
        </w:rPr>
        <w:t> </w:t>
      </w:r>
      <w:r w:rsidRPr="003E7BEF">
        <w:rPr>
          <w:rFonts w:ascii="inherit" w:eastAsia="Times New Roman" w:hAnsi="inherit" w:cs="Times New Roman"/>
          <w:b/>
          <w:bCs/>
          <w:color w:val="CC0000"/>
          <w:sz w:val="28"/>
          <w:szCs w:val="28"/>
          <w:rtl/>
        </w:rPr>
        <w:t>الفكر الاتحادي في الامارات قبل قيام الاتحاد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inherit" w:eastAsia="Times New Roman" w:hAnsi="inherit" w:cs="Times New Roman"/>
          <w:b/>
          <w:bCs/>
          <w:color w:val="CC0000"/>
          <w:sz w:val="24"/>
          <w:szCs w:val="24"/>
          <w:rtl/>
        </w:rPr>
        <w:t>الدرس الثاني: موقع الامارات الاستراتيجي والاطماع الاستعمارية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1-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عرف كل مما يلي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ا- خفر السواحل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ب- القرصنه :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rtl/>
        </w:rPr>
        <w:t>لغة : لص البحر , وما هي الا اسطورة اطلقها الانجليز لضرب قوة القواسم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ج- المرتزقة: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rtl/>
        </w:rPr>
        <w:t>من يحاربون  في الجيش طمعا في المكافئه الماليه وغالبا ما يكونوا من الغرباء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2-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اذكر بعض اسباب طمع الدول الاستعمارية بالامارات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ا-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الموقع الاستراتيجي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ب-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الموانئ والشواطئ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ج-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امتلاكها لاساطيل بحريه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3-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املأ الجدول الآتي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4087"/>
        <w:gridCol w:w="4075"/>
      </w:tblGrid>
      <w:tr w:rsidR="003E7BEF" w:rsidRPr="003E7BEF" w:rsidTr="003E7BE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الدول الاستعمارية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البرتغال</w:t>
            </w:r>
          </w:p>
        </w:tc>
      </w:tr>
      <w:tr w:rsidR="003E7BEF" w:rsidRPr="003E7BEF" w:rsidTr="003E7BE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الاساليب الاستعمارية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ا-محاولات اخضاعها وانهاك اقتصادها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ب- الهيمنه على سواحل الامارات</w:t>
            </w:r>
          </w:p>
        </w:tc>
      </w:tr>
      <w:tr w:rsidR="003E7BEF" w:rsidRPr="003E7BEF" w:rsidTr="003E7BE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اطراف الحرب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ا- البرتغاليين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ب- حكام سواحل الامارات الشرقيه</w:t>
            </w:r>
          </w:p>
        </w:tc>
      </w:tr>
      <w:tr w:rsidR="003E7BEF" w:rsidRPr="003E7BEF" w:rsidTr="003E7BE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نتائج الحرب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ا-دهر قوات ساحل الامارات الشرقي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ب-هزيمة الشيخ سيف الدين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ج- بداية الهجرة الاماراتيه الى البر الاخر للخليج العربي</w:t>
            </w:r>
          </w:p>
        </w:tc>
      </w:tr>
    </w:tbl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4-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اكتب اسم قائد الحملة العسكريه البرتغالية ضد منطقة الخليج العربي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البوركيك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5-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اكتب اسم احدى مدن دولة الامارات الي عانت من ويلات المستعمر البرتغالي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lastRenderedPageBreak/>
        <w:t>خورفكان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6-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اكمل الفراغات التالية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سبب بحث الصفوين عن حلفاء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لسماعدتها على دهر البرتغالين</w:t>
      </w:r>
      <w:r w:rsidRPr="003E7BEF">
        <w:rPr>
          <w:rFonts w:ascii="inherit" w:eastAsia="Times New Roman" w:hAnsi="inherit" w:cs="Times New Roman"/>
          <w:b/>
          <w:bCs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 وتمت معاهدات القواسم والصفويين في فترة حكم القواسم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الشيخ كايد بن عدوان القاسمي</w:t>
      </w:r>
      <w:r w:rsidRPr="003E7BEF">
        <w:rPr>
          <w:rFonts w:ascii="inherit" w:eastAsia="Times New Roman" w:hAnsi="inherit" w:cs="Times New Roman"/>
          <w:b/>
          <w:bCs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 وحاكم الصفويين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عباس شاه اسماعيل الصفوي</w:t>
      </w:r>
      <w:r w:rsidRPr="003E7BEF">
        <w:rPr>
          <w:rFonts w:ascii="inherit" w:eastAsia="Times New Roman" w:hAnsi="inherit" w:cs="Times New Roman"/>
          <w:b/>
          <w:bCs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واعترف حاكم فارس للقواسم بموجبها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ملكيه الشيخ كايد على مساحات شاسعه من الاراضي الواقعه جنوب عرب ايران بالاضافه الى الجزر الاماراتيه الثلاثة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7-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اذكر اهم القبائل العربية الشهيره التي هاجرت للبر الفارسي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ا-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النصور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ب-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آل حماد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ج-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آل علي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د-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القواسم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8-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اذكر انجازات التعاون بين كل من القواسم والقوات العمانيه ضد الفرس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ا-</w:t>
      </w:r>
      <w:r w:rsidRPr="003E7BEF">
        <w:rPr>
          <w:rFonts w:ascii="inherit" w:eastAsia="Times New Roman" w:hAnsi="inherit" w:cs="Times New Roman"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عجز الفرس عن الدفاع عن انفسهم وهروب قائدهم.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ب- ا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لسفن العسكريه العربية.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9-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اذكر الاستعدادات العسكريه التي لجا اليها حاكم الفرس ( نادر شاه) في صراعة مع امارات الساحل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شراء احدث الاسلحه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تطوير القوات البحريه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ج-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تخصيص ميناء بو شهر كقاعدة للسلاح البحر الايراني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10-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احلل القرارات التاليه من حيث الصواب والخطأ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ا-انشاء القواسم خفر السواحل                 التحليل: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لتقوم بمهمه التصد للسفن التي تنتهك المياه الاقليميه</w:t>
      </w: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                                                 السبب: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المياه الاقليميه حق مشروع طبقا للقوانين الدوليه للدولة المجاورة</w:t>
      </w: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 اطلاق تهمة القرصنة على نشاط القواسم         التحليل: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تزييف للوقائع بغية استعمارهم للمنطقة</w:t>
      </w: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                                                           السبب: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استمرار بريطانيا في استفزاز امارة القواسم ضد تجارة الهنود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11-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اذكر اسباب ضعف القواسم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دخول اطراف اخرى للصراع بجانب الحرب التي تدور بين امارت الساحل وايران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Cs w:val="27"/>
          <w:rtl/>
        </w:rPr>
        <w:t> 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 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خسارة امارات الساحل لاراضيها في بر فارس والجزر القريبه من السواحل الفارسيه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ج-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زعزعة الامن الداخلي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12-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فسر, اندلاع المواجهات البحريه بين القوات البخرية للقواسم وبريطانيا في الخليج العربي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استمرار البحريه البريطانيه في انتهاك المياه الاقليميه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تفوق سفن القواسم</w:t>
      </w:r>
      <w:r w:rsidRPr="003E7BEF">
        <w:rPr>
          <w:rFonts w:ascii="inherit" w:eastAsia="Times New Roman" w:hAnsi="inherit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13-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اناقش الحملة العسكريه البريطانيه الاخطر ضد الامارات مستكملا المخطط الذهني الاتي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7"/>
          <w:szCs w:val="27"/>
          <w:rtl/>
        </w:rPr>
        <w:t>14-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اكتب دليلا من احداث حملة 1819 حسب الجدول</w:t>
      </w:r>
    </w:p>
    <w:tbl>
      <w:tblPr>
        <w:bidiVisual/>
        <w:tblW w:w="10164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5078"/>
        <w:gridCol w:w="5086"/>
      </w:tblGrid>
      <w:tr w:rsidR="003E7BEF" w:rsidRPr="003E7BEF" w:rsidTr="003E7BEF">
        <w:trPr>
          <w:trHeight w:val="331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بشاعة اساليب بريطانيا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تدمير الحصون والموانئ والسفن</w:t>
            </w:r>
          </w:p>
        </w:tc>
      </w:tr>
      <w:tr w:rsidR="003E7BEF" w:rsidRPr="003E7BEF" w:rsidTr="003E7BEF">
        <w:trPr>
          <w:trHeight w:val="34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افترائات بريطانيا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اطلاق خرافة القرصنه على القواسم</w:t>
            </w:r>
          </w:p>
        </w:tc>
      </w:tr>
      <w:tr w:rsidR="003E7BEF" w:rsidRPr="003E7BEF" w:rsidTr="003E7BEF">
        <w:trPr>
          <w:trHeight w:val="662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lastRenderedPageBreak/>
              <w:t>مواقف بطوليه لرجال عرب الساحل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نقل عد كبير  من النساء والاطفال وممتلكاتهم بعيدا عن الساحل</w:t>
            </w:r>
          </w:p>
        </w:tc>
      </w:tr>
      <w:tr w:rsidR="003E7BEF" w:rsidRPr="003E7BEF" w:rsidTr="003E7BEF">
        <w:trPr>
          <w:trHeight w:val="6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مواقف بطوليه لنساء عرب الساحل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تسسن في احدى الليالي وقتلو نحو 20 بريطاني في ليله واحدة واستشهدن وهن يروين دماء الوطن</w:t>
            </w:r>
          </w:p>
        </w:tc>
      </w:tr>
    </w:tbl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15-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  </w:t>
      </w: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اسجل شروط معاهدة 1820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ا- تسليم كل الحصون والقلاع والموانئ في امارات الساحل.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ب- منع صناعه السفن مع احتفاظ كل واحدة بوثيقة ملكيه خاصه.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ج- تسليم كل الاسرى الهنود ان وجدوا.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د- وقف كل عمليات القرصنه البحرية.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هـ- تقوم كل امارة بتغيير علمها بحيث لا يتجاوز اللون الاحمر مع حاشية بيضاء.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د- تعيين مندوب لبريطانيا في امارات الساحل.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16-</w:t>
      </w:r>
      <w:r w:rsidRPr="003E7BEF">
        <w:rPr>
          <w:rFonts w:ascii="inherit" w:eastAsia="Times New Roman" w:hAnsi="inherit" w:cs="Times New Roman"/>
          <w:color w:val="000000"/>
          <w:sz w:val="14"/>
          <w:szCs w:val="14"/>
          <w:rtl/>
        </w:rPr>
        <w:t>                     </w:t>
      </w:r>
      <w:r w:rsidRPr="003E7BEF">
        <w:rPr>
          <w:rFonts w:ascii="inherit" w:eastAsia="Times New Roman" w:hAnsi="inherit" w:cs="Times New Roman"/>
          <w:color w:val="000000"/>
          <w:szCs w:val="14"/>
          <w:rtl/>
        </w:rPr>
        <w:t> </w:t>
      </w: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اذكر نتيجة اقتصاديه ترتبت على بروز دبي كمركز تجاري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inherit" w:eastAsia="Times New Roman" w:hAnsi="inherit" w:cs="Times New Roman"/>
          <w:color w:val="000000"/>
          <w:sz w:val="28"/>
          <w:szCs w:val="28"/>
          <w:rtl/>
        </w:rPr>
        <w:t>اصبحت اكثر حركه ونشاطا وارتفاعافي المستوى المعيشي.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---------------------------------------------------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erif&quot;" w:eastAsia="Times New Roman" w:hAnsi="&quot;serif&quot;" w:cs="Times New Roman"/>
          <w:b/>
          <w:bCs/>
          <w:color w:val="CC0000"/>
          <w:sz w:val="28"/>
          <w:szCs w:val="28"/>
          <w:rtl/>
        </w:rPr>
        <w:t>الوحدة الثانية</w:t>
      </w:r>
      <w:r w:rsidRPr="003E7BE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:</w:t>
      </w:r>
      <w:r w:rsidRPr="003E7BEF">
        <w:rPr>
          <w:rFonts w:ascii="Times New Roman" w:eastAsia="Times New Roman" w:hAnsi="Times New Roman" w:cs="Times New Roman"/>
          <w:b/>
          <w:bCs/>
          <w:color w:val="CC0000"/>
          <w:sz w:val="28"/>
        </w:rPr>
        <w:t> </w:t>
      </w:r>
      <w:r w:rsidRPr="003E7BEF">
        <w:rPr>
          <w:rFonts w:ascii="&quot;serif&quot;" w:eastAsia="Times New Roman" w:hAnsi="&quot;serif&quot;" w:cs="Times New Roman"/>
          <w:b/>
          <w:bCs/>
          <w:color w:val="CC0000"/>
          <w:sz w:val="28"/>
          <w:szCs w:val="28"/>
          <w:rtl/>
        </w:rPr>
        <w:t>انطلاق الروح الوطنيه الاماراتيه والحلم المبكر بالاتحاد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CC0000"/>
          <w:sz w:val="28"/>
          <w:szCs w:val="28"/>
          <w:rtl/>
        </w:rPr>
        <w:t>الدرس الأول: بوادر الفكر الاتحادي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1-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عرف كل مما يلي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 الدخالة 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u w:val="single"/>
          <w:rtl/>
        </w:rPr>
        <w:t>التدخل في امور دولة اخرى دون اذن منها.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 فرق تسد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u w:val="single"/>
          <w:rtl/>
        </w:rPr>
        <w:t>: مصطلح عسكري اقتصادي يعني تفريق قوة الخصم الكبير الى اقسام متفرقة لتصبح اقل قوة وهي غير متحدة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2-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استنتج اهم ملامح وسمات الفكر التحادي قبل قيام الاتحاد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التحالفات القبليه التقليديه لتلبيه احتياجات محدده.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فض النزاعات ولتنظيم الشؤون الاقتصاديه.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3-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اناقش سباب مضاعفة بريطانيا نشاطها الاستعماري بكثافة على شيوخ الامارات وحكامها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شعورهم بالقلق من الروح الوحدويه.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بهدف الابقاء على الانقسامات.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4-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عرف الهوية الوطنية: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هو شعور كل فرد بتميز الذات الوطنيه لديه بما يجعله يحقق الشروط التاليه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ا-الفخر بالوطن: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هي الثقة الحقيقيه في ولاة الامر تجعل العاقل يحر على تنفيض اوامر ولي الامر.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 الحرص على كيان الوطن: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من خلال تنميه المشاعر الايجابيه نحو دولة الاتحاد.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ج- التفاني لرفعه الوطن: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من خلال بناء قدراته الذاتيه ليكون عنصرا مساهما شامخ الامهمه في التعلم والانتاج.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5-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اسرد اهم انجازات اسرة آل نهيان في توحيد ابو ظبي ذات المساحات الواسعه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تثبيت وحدة الاماره المترامية الاطراف.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- بسط وتقوية نفوذها.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ج-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اخماد النزاعات بين القبائل.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6-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اكمل نسب الشيخ زايد بن خليفة آل نهيان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lastRenderedPageBreak/>
        <w:t>قبيله بني ياس   - البو فلاح  - آل نهيان  - بن عيسى – بن ذياب -  شخبوط – خليفة – زايد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7-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اكمل المخطط التالي لاشهر المؤتمرات في مسيرة الاتحاد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ا- 1905: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اول مجلس لاغلبيه حكام الامارات لمعالجه القضايا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ب- 1906: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اجتماع منطقة الخوانيج لتوحيد صفوف مجتمع الامارات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ج- 1909: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اصدار وثائق للتذكير بمسيرة زايد الكبير وتوحيد الامارات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د- ردة فعل بريطانيا: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محاولة تفريق وتوزيع الامارات واتباع سياسه فرق تسد في وجه المحاولات الوحدوية الجادة.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8-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اتتبع اهم الاحداث التي مرت بها دبي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ا- 1944: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تفشي مرض الجدري في دبي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ب- 1949: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تأسيس جيش في دبي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ج- 1956: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اجتماع الحكام في الخوانيج -دبي-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tbl>
      <w:tblPr>
        <w:bidiVisual/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581"/>
        <w:gridCol w:w="2622"/>
        <w:gridCol w:w="2599"/>
      </w:tblGrid>
      <w:tr w:rsidR="003E7BEF" w:rsidRPr="003E7BEF" w:rsidTr="003E7BEF">
        <w:trPr>
          <w:trHeight w:val="556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وجه المقارنة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u w:val="single"/>
                <w:rtl/>
              </w:rPr>
              <w:t>الشيخ زايد بن خليفة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u w:val="single"/>
                <w:rtl/>
              </w:rPr>
              <w:t>الشيخ سعيد بن مكتوم</w:t>
            </w:r>
          </w:p>
        </w:tc>
      </w:tr>
      <w:tr w:rsidR="003E7BEF" w:rsidRPr="003E7BEF" w:rsidTr="003E7BEF">
        <w:trPr>
          <w:trHeight w:val="1116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الصفات التي تحلى بها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تمتع بحنكه وذكاء سياسي وهيبه.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مهابه واجلال وكلمة مسموعه فهما وعلما.</w:t>
            </w:r>
          </w:p>
        </w:tc>
      </w:tr>
      <w:tr w:rsidR="003E7BEF" w:rsidRPr="003E7BEF" w:rsidTr="003E7BEF">
        <w:trPr>
          <w:trHeight w:val="2207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اهم الاعمال التي قام بها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</w:t>
            </w: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8"/>
                <w:szCs w:val="28"/>
                <w:rtl/>
              </w:rPr>
              <w:t>- محاولاته في توحيد الامارات بطريقته الخاصه.</w:t>
            </w:r>
          </w:p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8"/>
                <w:szCs w:val="28"/>
                <w:rtl/>
              </w:rPr>
              <w:t>ب- استطاع ان يجمع حكام الامارات.</w:t>
            </w:r>
          </w:p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8"/>
                <w:szCs w:val="28"/>
                <w:rtl/>
              </w:rPr>
              <w:t>ج- حل الخلافات سلميا.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اعطى اهميه في توفير الخدمات التنموية كالتعليم والصحه.</w:t>
            </w:r>
          </w:p>
        </w:tc>
      </w:tr>
    </w:tbl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 </w:t>
      </w:r>
      <w:r w:rsidRPr="003E7BEF">
        <w:rPr>
          <w:rFonts w:ascii="Arial" w:eastAsia="Times New Roman" w:hAnsi="Arial" w:cs="Arial"/>
          <w:color w:val="000000"/>
          <w:sz w:val="27"/>
          <w:szCs w:val="27"/>
          <w:rtl/>
        </w:rPr>
        <w:t> 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 ---------------------------------------------------------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b/>
          <w:bCs/>
          <w:color w:val="CC0000"/>
          <w:sz w:val="28"/>
          <w:szCs w:val="28"/>
          <w:rtl/>
        </w:rPr>
        <w:t>الوحدة الثانية</w:t>
      </w:r>
      <w:r w:rsidRPr="003E7BE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:</w:t>
      </w:r>
      <w:r w:rsidRPr="003E7BEF">
        <w:rPr>
          <w:rFonts w:ascii="Times New Roman" w:eastAsia="Times New Roman" w:hAnsi="Times New Roman" w:cs="Times New Roman"/>
          <w:b/>
          <w:bCs/>
          <w:color w:val="CC0000"/>
          <w:sz w:val="28"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CC0000"/>
          <w:sz w:val="28"/>
          <w:szCs w:val="28"/>
          <w:rtl/>
        </w:rPr>
        <w:t>انطلاق الروح الوطنيه الاماراتيه والحلم المبكر بالاتحاد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CC0000"/>
          <w:sz w:val="28"/>
          <w:szCs w:val="28"/>
          <w:rtl/>
        </w:rPr>
        <w:t>الدرس الثاني:مظاهر الفكر الاتحادي في امارات الساحل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1-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عرف كل مما يلي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ا- الهيمنه الاستعماريه : سيطرة دولة على دوله اخرى وشعبها بالقوة.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2-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ابين اسباب تسميه الامارات قديما باسم الساحل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ا- لوقوع اعظم مساحتها على ساحل طويل بحولي 200 كيلو متر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ب- اهم المدن كانت ساحليه تمتد بامتداد الساحل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ج- عدم وجود كيان سياسي موحد آنذاك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3-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اوضح اهم ركائز اقتصاد الامارات قبل الاتحاد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ا- الغوص على الاؤلؤ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ب- النقل البحري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ج- صناعة السفن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lastRenderedPageBreak/>
        <w:t>د-صيد الاسماك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4-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اذكر اهداف مجلس الامارات المتصالحة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ا- تحفيز الفكر الاتحادي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ب- تنميه الشعور الوطني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ج- مناقشة الامور المشتركة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5-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ابين نتائج هيمنه البريطانين في النصف الأول من القرن التاسع عشر على امارات الساحل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ا- عزل المنطقة كليا عن العالم الخارجي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ب- الحكم على سكان المنطقة بالجوع والفقر والجهل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4"/>
          <w:szCs w:val="24"/>
          <w:rtl/>
        </w:rPr>
        <w:t>ج- ضم المنطقة الى الامبراطورية الاستعمارية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6-</w:t>
      </w:r>
      <w:r w:rsidRPr="003E7BEF">
        <w:rPr>
          <w:rFonts w:ascii="&quot;times new roman&quot;" w:eastAsia="Times New Roman" w:hAnsi="&quot;times new roman&quot;" w:cs="Times New Roman"/>
          <w:color w:val="000000"/>
          <w:sz w:val="14"/>
          <w:szCs w:val="14"/>
          <w:rtl/>
        </w:rPr>
        <w:t>    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4"/>
          <w:szCs w:val="24"/>
          <w:rtl/>
        </w:rPr>
        <w:t>اكمل الجدول التالي:</w:t>
      </w:r>
    </w:p>
    <w:tbl>
      <w:tblPr>
        <w:bidiVisual/>
        <w:tblW w:w="10867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530"/>
        <w:gridCol w:w="2542"/>
        <w:gridCol w:w="2533"/>
        <w:gridCol w:w="3262"/>
      </w:tblGrid>
      <w:tr w:rsidR="003E7BEF" w:rsidRPr="003E7BEF" w:rsidTr="003E7BEF">
        <w:trPr>
          <w:trHeight w:val="242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الامارة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اسم المدرسة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سنة التأسيس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المؤسس</w:t>
            </w:r>
          </w:p>
        </w:tc>
      </w:tr>
      <w:tr w:rsidR="003E7BEF" w:rsidRPr="003E7BEF" w:rsidTr="003E7BEF">
        <w:trPr>
          <w:trHeight w:val="242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ابوظبي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مدرسة ابن تيميه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1912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خلف بن عبدالله بن عتيبه</w:t>
            </w:r>
          </w:p>
        </w:tc>
      </w:tr>
      <w:tr w:rsidR="003E7BEF" w:rsidRPr="003E7BEF" w:rsidTr="003E7BEF">
        <w:trPr>
          <w:trHeight w:val="475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دبي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مدرسة الاحمديه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1912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التاجر الشيخ احمد بن دلموج</w:t>
            </w:r>
          </w:p>
        </w:tc>
      </w:tr>
      <w:tr w:rsidR="003E7BEF" w:rsidRPr="003E7BEF" w:rsidTr="003E7BEF">
        <w:trPr>
          <w:trHeight w:val="512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دبي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مدرسة السعادة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1925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التاجر محمد بن عبيد البدور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والتاجر يوسف بن عبدالله السركال</w:t>
            </w:r>
          </w:p>
        </w:tc>
      </w:tr>
      <w:tr w:rsidR="003E7BEF" w:rsidRPr="003E7BEF" w:rsidTr="003E7BEF">
        <w:trPr>
          <w:trHeight w:val="485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الشارقة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المدرسة التيميه المحموديه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1907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الشيخ علي بن محمد بن علي المحمود</w:t>
            </w:r>
          </w:p>
        </w:tc>
      </w:tr>
      <w:tr w:rsidR="003E7BEF" w:rsidRPr="003E7BEF" w:rsidTr="003E7BEF">
        <w:trPr>
          <w:trHeight w:val="485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عجمان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مدرسة الفتح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1929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الشيخ عبدالعزيز بن عبدالرحمن الخليل</w:t>
            </w:r>
          </w:p>
        </w:tc>
      </w:tr>
    </w:tbl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7-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اذكر الموضوعات والقضايا التي ساهم مجلس الامارات االمتصالحة لإيجاد حلول لها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4118"/>
        <w:gridCol w:w="4044"/>
      </w:tblGrid>
      <w:tr w:rsidR="003E7BEF" w:rsidRPr="003E7BEF" w:rsidTr="003E7BEF"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times new roman&quot;" w:eastAsia="Times New Roman" w:hAnsi="&quot;times new roman&quot;" w:cs="Times New Roman"/>
                <w:sz w:val="28"/>
                <w:szCs w:val="28"/>
                <w:rtl/>
              </w:rPr>
              <w:t>الموضوعات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times new roman&quot;" w:eastAsia="Times New Roman" w:hAnsi="&quot;times new roman&quot;" w:cs="Times New Roman"/>
                <w:sz w:val="28"/>
                <w:szCs w:val="28"/>
                <w:rtl/>
              </w:rPr>
              <w:t>القضايا</w:t>
            </w:r>
          </w:p>
        </w:tc>
      </w:tr>
      <w:tr w:rsidR="003E7BEF" w:rsidRPr="003E7BEF" w:rsidTr="003E7BEF"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times new roman&quot;" w:eastAsia="Times New Roman" w:hAnsi="&quot;times new roman&quot;" w:cs="Times New Roman"/>
                <w:b/>
                <w:bCs/>
                <w:sz w:val="28"/>
                <w:szCs w:val="28"/>
                <w:rtl/>
              </w:rPr>
              <w:t>الجراد وزراعة اللؤلؤ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times new roman&quot;" w:eastAsia="Times New Roman" w:hAnsi="&quot;times new roman&quot;" w:cs="Times New Roman"/>
                <w:b/>
                <w:bCs/>
                <w:sz w:val="28"/>
                <w:szCs w:val="28"/>
                <w:rtl/>
              </w:rPr>
              <w:t>التنمية وخدمة المجتمع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times new roman&quot;" w:eastAsia="Times New Roman" w:hAnsi="&quot;times new roman&quot;" w:cs="Times New Roman"/>
                <w:b/>
                <w:bCs/>
                <w:sz w:val="28"/>
                <w:szCs w:val="28"/>
                <w:rtl/>
              </w:rPr>
              <w:t>رفع مستوى المعيشه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times new roman&quot;" w:eastAsia="Times New Roman" w:hAnsi="&quot;times new roman&quot;" w:cs="Times New Roman"/>
                <w:b/>
                <w:bCs/>
                <w:sz w:val="28"/>
                <w:szCs w:val="28"/>
                <w:rtl/>
              </w:rPr>
              <w:t>اصدار الوثائق الرسمية الخاصة</w:t>
            </w:r>
          </w:p>
        </w:tc>
      </w:tr>
    </w:tbl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8-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اذكر اساليب السياسه البريطانية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: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التعالي والصلافة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ب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3E7BEF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مهاجمة المنازل للتجار في دبي بدعوة تجارتهم في الاسلحة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9-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اذكر موقف حكام الامارات من السياسه الربيطانية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الشيخ سعيد بن مكتوم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:</w:t>
      </w:r>
      <w:r w:rsidRPr="003E7BEF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وقف ضد التجار الهندوس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ب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الشيخ سلطان بن سالم القاسمي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:</w:t>
      </w:r>
      <w:r w:rsidRPr="003E7BEF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ر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فض منح التسهيلات الجوية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ج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الشيخ شخبوط بن سلطان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:</w:t>
      </w:r>
      <w:r w:rsidRPr="003E7BEF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رفض بناء مستودع للوقود في جزيرة بني ياس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د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3E7BEF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الشيخ صقربن سلطان القاسمي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:</w:t>
      </w:r>
      <w:r w:rsidRPr="003E7BEF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رفض اعطائهم التسهيلات الجوية وادخل التعليم النظامي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10-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  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ان دولة الامارات شهدت قبل عام</w:t>
      </w:r>
      <w:r w:rsidRPr="003E7BEF">
        <w:rPr>
          <w:rFonts w:ascii="&quot;times new roman&quot;" w:eastAsia="Times New Roman" w:hAnsi="&quot;times new roman&quot;" w:cs="Times New Roman"/>
          <w:color w:val="000000"/>
          <w:szCs w:val="28"/>
          <w:rtl/>
        </w:rPr>
        <w:t> </w:t>
      </w: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1971</w:t>
      </w:r>
      <w:r w:rsidRPr="003E7BEF">
        <w:rPr>
          <w:rFonts w:ascii="Times New Roman" w:eastAsia="Times New Roman" w:hAnsi="Times New Roman" w:cs="Times New Roman"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نمطين سياسين مختلفين هما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ا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-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قيام التحالفات القبلين قبل ظهور العدو البريطاني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ب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-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تحول التحالفات القبليه الى كيانات سياسية قبل ظهور النفط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11-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    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color w:val="000000"/>
          <w:sz w:val="28"/>
          <w:szCs w:val="28"/>
          <w:rtl/>
        </w:rPr>
        <w:t>اذكر دور العامل الاقتصادي في مراحل تطور النض السياسي في الامارات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ا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-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النهضة التعليمية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ب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-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Cs w:val="28"/>
          <w:rtl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000000"/>
          <w:sz w:val="28"/>
          <w:szCs w:val="28"/>
          <w:rtl/>
        </w:rPr>
        <w:t>الابتعاثات التي رعاها تجار اللؤلؤ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</w:rPr>
        <w:t>------------------------------------------------</w:t>
      </w: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7BEF" w:rsidRPr="003E7BEF" w:rsidRDefault="003E7BEF" w:rsidP="003E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&quot;times new roman&quot;" w:eastAsia="Times New Roman" w:hAnsi="&quot;times new roman&quot;" w:cs="Times New Roman"/>
          <w:b/>
          <w:bCs/>
          <w:color w:val="CC0000"/>
          <w:sz w:val="28"/>
          <w:szCs w:val="28"/>
          <w:rtl/>
        </w:rPr>
        <w:t>الوحدة الثانية</w:t>
      </w:r>
      <w:r w:rsidRPr="003E7BE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:</w:t>
      </w:r>
      <w:r w:rsidRPr="003E7BEF">
        <w:rPr>
          <w:rFonts w:ascii="Times New Roman" w:eastAsia="Times New Roman" w:hAnsi="Times New Roman" w:cs="Times New Roman"/>
          <w:b/>
          <w:bCs/>
          <w:color w:val="CC0000"/>
          <w:sz w:val="28"/>
        </w:rPr>
        <w:t> </w:t>
      </w:r>
      <w:r w:rsidRPr="003E7BEF">
        <w:rPr>
          <w:rFonts w:ascii="&quot;times new roman&quot;" w:eastAsia="Times New Roman" w:hAnsi="&quot;times new roman&quot;" w:cs="Times New Roman"/>
          <w:b/>
          <w:bCs/>
          <w:color w:val="CC0000"/>
          <w:sz w:val="28"/>
          <w:szCs w:val="28"/>
          <w:rtl/>
        </w:rPr>
        <w:t>انطلاق الروح الوطنيه الاماراتيه والحلم المبكر بالاتحاد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CC0000"/>
          <w:sz w:val="28"/>
          <w:szCs w:val="28"/>
          <w:rtl/>
        </w:rPr>
        <w:t>الدرس الثالث:مقومات الاتحاد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استخلص اثر الاتحاد على الشعب الاماراتي من الناحية الاقتصاديه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توفير مساحة من النمو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استثمار الامكانيات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ح-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استثمار الثروات الطبيعية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ابين ابرز الظروف التي عززت فكرة الاتحاد في فكر قادة الامارات وشعبها.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التفاعل بين الحكام والشعب يعي ويدرك وحدة البلاد.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تهيأ الامارات بوجود رجل حكيم ومكانة الشيخ زايد طيب الله ثراه.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احدد نتائج الاحداث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738"/>
        <w:gridCol w:w="4424"/>
      </w:tblGrid>
      <w:tr w:rsidR="003E7BEF" w:rsidRPr="003E7BEF" w:rsidTr="003E7BEF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المواقف والاحداث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النتائج</w:t>
            </w:r>
          </w:p>
        </w:tc>
      </w:tr>
      <w:tr w:rsidR="003E7BEF" w:rsidRPr="003E7BEF" w:rsidTr="003E7BEF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دور التآزر والتآلف في قيام الاتحاد.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دور وحدوي ومحوري في خلق النواة المستمره للترابط السياسي المتدرج والتنبهبالمصير المشترك .</w:t>
            </w:r>
          </w:p>
        </w:tc>
      </w:tr>
      <w:tr w:rsidR="003E7BEF" w:rsidRPr="003E7BEF" w:rsidTr="003E7BEF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الغزو البرتغالي في منطقة الخليج العربي.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السيطره على حركه التجارة القادمه من آسيا الى اوروبا والعكس وظهور قوى وطنيه لمواجهة العدو والدفاع عن الهوية والوحدة والثقافة المشتركه</w:t>
            </w:r>
          </w:p>
        </w:tc>
      </w:tr>
      <w:tr w:rsidR="003E7BEF" w:rsidRPr="003E7BEF" w:rsidTr="003E7BEF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الامتداد الجغرافي الطبيعي للأمارات.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التأكيد على الوحدة التاريخيه للامارات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حكمة وصواب الفكر الاتحادي وتوليد ردود الافعال الموحدة تجاه الاخطار المشتركه</w:t>
            </w:r>
          </w:p>
        </w:tc>
      </w:tr>
      <w:tr w:rsidR="003E7BEF" w:rsidRPr="003E7BEF" w:rsidTr="003E7BEF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sz w:val="24"/>
                <w:szCs w:val="24"/>
                <w:rtl/>
              </w:rPr>
              <w:t>قاعدة النظام الاتحاد الفدرالي.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تحقيقه غاية الاتحاد واهدافه</w:t>
            </w:r>
          </w:p>
          <w:p w:rsidR="003E7BEF" w:rsidRPr="003E7BEF" w:rsidRDefault="003E7BEF" w:rsidP="003E7B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BEF">
              <w:rPr>
                <w:rFonts w:ascii="&quot;sans-serif&quot;" w:eastAsia="Times New Roman" w:hAnsi="&quot;sans-serif&quot;" w:cs="Times New Roman"/>
                <w:b/>
                <w:bCs/>
                <w:sz w:val="24"/>
                <w:szCs w:val="24"/>
                <w:rtl/>
              </w:rPr>
              <w:t>الابقاء على التنوع الذي يغني الدولة الواحدة ويثريها</w:t>
            </w:r>
          </w:p>
        </w:tc>
      </w:tr>
    </w:tbl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اسجل مقومات وحدة دولة الامارات العربية المتحدة.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ا- وحدة الطقوس.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ب-وحدة اللغه.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ج- وحدة الحلي والزينه.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د-وحدة الاهداف والطموحات.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هـ- الوحدة الدينيه.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و- وحدة العادات والتقاليد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ز- وحدة الآلام والآمال والطموحات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ح- ملتقيات الاسواق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ط- زي الرجل</w:t>
      </w:r>
    </w:p>
    <w:p w:rsidR="003E7BEF" w:rsidRPr="003E7BEF" w:rsidRDefault="003E7BEF" w:rsidP="003E7BEF">
      <w:pPr>
        <w:bidi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5-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استنتج مفهوم النزاريين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اول هجره عربيه الى الامارات قادمة من اليمن اثر انهيار سد مأرب</w:t>
      </w:r>
      <w:r w:rsidRPr="003E7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اكمل كلل مما يلي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اولى الهجرات الى الامارات هي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هجره قبيلة الازد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بقيادة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 مالك بن فهد الازدي 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000000"/>
          <w:sz w:val="27"/>
          <w:szCs w:val="27"/>
          <w:rtl/>
        </w:rPr>
        <w:t>اهم القبيلتان هم النزارية واليمانيه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6-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ماذا امن توفر الاغطاء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FF0000"/>
          <w:sz w:val="27"/>
          <w:szCs w:val="27"/>
          <w:rtl/>
        </w:rPr>
        <w:lastRenderedPageBreak/>
        <w:t>ا- تأمين اقامة مشروعات التنميه العملاقة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FF0000"/>
          <w:sz w:val="27"/>
          <w:szCs w:val="27"/>
          <w:rtl/>
        </w:rPr>
        <w:t>ب- بناء مؤسسات وهياكل الدولة الاتحادية ومؤسساتها المركزيه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استنتج دور التنوع الاقتصادي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ا- دور التجار:</w:t>
      </w:r>
      <w:r w:rsidRPr="003E7BEF">
        <w:rPr>
          <w:rFonts w:ascii="&quot;sans-serif&quot;" w:eastAsia="Times New Roman" w:hAnsi="&quot;sans-serif&quot;" w:cs="Times New Roman"/>
          <w:color w:val="000000"/>
          <w:szCs w:val="27"/>
          <w:rtl/>
        </w:rPr>
        <w:t> </w:t>
      </w:r>
      <w:r w:rsidRPr="003E7BEF">
        <w:rPr>
          <w:rFonts w:ascii="&quot;sans-serif&quot;" w:eastAsia="Times New Roman" w:hAnsi="&quot;sans-serif&quot;" w:cs="Times New Roman"/>
          <w:b/>
          <w:bCs/>
          <w:color w:val="0070C0"/>
          <w:sz w:val="27"/>
          <w:szCs w:val="27"/>
          <w:rtl/>
        </w:rPr>
        <w:t>ايجاد رؤوس اموال انعكست على خلق فرص عمل وتحقيق ازدهار ملحوظ في سوق العمل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ب- الاكتشافات النفطيه:</w:t>
      </w:r>
      <w:r w:rsidRPr="003E7BEF">
        <w:rPr>
          <w:rFonts w:ascii="&quot;sans-serif&quot;" w:eastAsia="Times New Roman" w:hAnsi="&quot;sans-serif&quot;" w:cs="Times New Roman"/>
          <w:b/>
          <w:bCs/>
          <w:color w:val="0070C0"/>
          <w:sz w:val="27"/>
          <w:szCs w:val="27"/>
          <w:rtl/>
        </w:rPr>
        <w:t>الارتقاء بالمجتمع الاماراتي ورفع مستواه الاقتصادي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8-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اناقش التحولات الناجمة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385623"/>
          <w:sz w:val="27"/>
          <w:szCs w:val="27"/>
          <w:rtl/>
        </w:rPr>
        <w:t>ا- نهضة التعليم ونقلة من البساطة والفقر الى التمنيه والحداثة.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385623"/>
          <w:sz w:val="27"/>
          <w:szCs w:val="27"/>
          <w:rtl/>
        </w:rPr>
        <w:t>ب- نقله حضارية واقتصادية واجتماعيه في جميع مجالات الحياه.</w:t>
      </w:r>
    </w:p>
    <w:p w:rsidR="003E7BEF" w:rsidRPr="003E7BEF" w:rsidRDefault="003E7BEF" w:rsidP="003E7BEF">
      <w:pPr>
        <w:bidi/>
        <w:spacing w:after="16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9-</w:t>
      </w:r>
      <w:r w:rsidRPr="003E7BE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3E7BEF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3E7BEF">
        <w:rPr>
          <w:rFonts w:ascii="&quot;sans-serif&quot;" w:eastAsia="Times New Roman" w:hAnsi="&quot;sans-serif&quot;" w:cs="Times New Roman"/>
          <w:color w:val="000000"/>
          <w:sz w:val="27"/>
          <w:szCs w:val="27"/>
          <w:rtl/>
        </w:rPr>
        <w:t>ابين اثر النفط في بناء الدولة.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FF0000"/>
          <w:sz w:val="27"/>
          <w:szCs w:val="27"/>
          <w:rtl/>
        </w:rPr>
        <w:t>ا-للنفط اثر كبير في تكوين الدولة وتغيير طبيعيه التحالفات السياسيه السابقة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FF0000"/>
          <w:sz w:val="27"/>
          <w:szCs w:val="27"/>
          <w:rtl/>
        </w:rPr>
        <w:t>ب- غيرَ العلاقة بين الحكام والتجار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FF0000"/>
          <w:sz w:val="27"/>
          <w:szCs w:val="27"/>
          <w:rtl/>
        </w:rPr>
        <w:t>ج- نظم العلاقات بين اصحاب المال ونظام الحكم</w:t>
      </w:r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FF0000"/>
          <w:sz w:val="27"/>
          <w:szCs w:val="27"/>
          <w:rtl/>
        </w:rPr>
        <w:t>د- تطور المجتمع الاماراتي بشكل عام</w:t>
      </w:r>
      <w:bookmarkStart w:id="0" w:name="_GoBack"/>
      <w:bookmarkEnd w:id="0"/>
    </w:p>
    <w:p w:rsidR="003E7BEF" w:rsidRPr="003E7BEF" w:rsidRDefault="003E7BEF" w:rsidP="003E7B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E7BEF">
        <w:rPr>
          <w:rFonts w:ascii="&quot;sans-serif&quot;" w:eastAsia="Times New Roman" w:hAnsi="&quot;sans-serif&quot;" w:cs="Times New Roman"/>
          <w:b/>
          <w:bCs/>
          <w:color w:val="FF0000"/>
          <w:sz w:val="27"/>
          <w:szCs w:val="27"/>
          <w:rtl/>
        </w:rPr>
        <w:t>هـ- اثره على الوحدة والوئام</w:t>
      </w:r>
    </w:p>
    <w:p w:rsidR="00A509C0" w:rsidRDefault="00A509C0" w:rsidP="003E7BEF">
      <w:pPr>
        <w:jc w:val="center"/>
      </w:pPr>
    </w:p>
    <w:sectPr w:rsidR="00A50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serif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times new roman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3E7BEF"/>
    <w:rsid w:val="003E7BEF"/>
    <w:rsid w:val="00A5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E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54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53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472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67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35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8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260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292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0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17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17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92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1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45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57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97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11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23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6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7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07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1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648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29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79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20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6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12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60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952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01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38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85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88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1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7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36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6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41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4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98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9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6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9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22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452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13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2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160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0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9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2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9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97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5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02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84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71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69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8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182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26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358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24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34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1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59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5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28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1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957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90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89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42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64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1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1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24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22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08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25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1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33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4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1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42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46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404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1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282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4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796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29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425">
          <w:marLeft w:val="0"/>
          <w:marRight w:val="108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8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17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8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67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84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8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91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9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5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42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95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3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44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328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4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1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31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2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9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310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1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9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06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0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66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5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2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83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3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967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86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668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38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0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26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2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64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91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07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1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63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1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96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2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94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1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53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50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44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38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3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8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3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10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23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1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62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91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80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1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0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4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79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1872</Words>
  <Characters>10300</Characters>
  <Application>Microsoft Office Word</Application>
  <DocSecurity>0</DocSecurity>
  <Lines>85</Lines>
  <Paragraphs>24</Paragraphs>
  <ScaleCrop>false</ScaleCrop>
  <Company>PA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2017-05-18T14:32:00Z</dcterms:created>
  <dcterms:modified xsi:type="dcterms:W3CDTF">2017-05-18T14:32:00Z</dcterms:modified>
</cp:coreProperties>
</file>